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ED" w:rsidRDefault="006B32ED" w:rsidP="006B32ED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СЕРЕДНЯ ЗАГАЛЬНООСВІТНЯ ШКОЛА № 84</w:t>
      </w:r>
    </w:p>
    <w:p w:rsidR="006B32ED" w:rsidRDefault="006B32ED" w:rsidP="006B32ED">
      <w:pPr>
        <w:spacing w:line="360" w:lineRule="auto"/>
        <w:ind w:left="360"/>
        <w:jc w:val="center"/>
        <w:rPr>
          <w:sz w:val="28"/>
        </w:rPr>
      </w:pPr>
      <w:r>
        <w:rPr>
          <w:sz w:val="28"/>
          <w:szCs w:val="28"/>
        </w:rPr>
        <w:t>НАКАЗ</w:t>
      </w:r>
    </w:p>
    <w:p w:rsidR="006B32ED" w:rsidRDefault="006B32ED" w:rsidP="006B32ED">
      <w:pPr>
        <w:ind w:firstLine="540"/>
        <w:jc w:val="both"/>
        <w:rPr>
          <w:sz w:val="28"/>
        </w:rPr>
      </w:pPr>
    </w:p>
    <w:p w:rsidR="006B32ED" w:rsidRDefault="006B32ED" w:rsidP="004148C8">
      <w:pPr>
        <w:pStyle w:val="a3"/>
        <w:ind w:firstLine="0"/>
      </w:pPr>
      <w:r>
        <w:t>від 01.09.20</w:t>
      </w:r>
      <w:r>
        <w:rPr>
          <w:lang w:val="ru-RU"/>
        </w:rPr>
        <w:t>11</w:t>
      </w:r>
      <w:r>
        <w:t xml:space="preserve"> р.                                                                                      №  68                                                                            </w:t>
      </w:r>
    </w:p>
    <w:p w:rsidR="006B32ED" w:rsidRDefault="006B32ED" w:rsidP="004148C8">
      <w:pPr>
        <w:jc w:val="both"/>
        <w:rPr>
          <w:sz w:val="28"/>
        </w:rPr>
      </w:pPr>
    </w:p>
    <w:p w:rsidR="006B32ED" w:rsidRDefault="006B32ED" w:rsidP="004148C8">
      <w:pPr>
        <w:jc w:val="both"/>
        <w:rPr>
          <w:sz w:val="28"/>
        </w:rPr>
      </w:pPr>
      <w:r>
        <w:rPr>
          <w:sz w:val="28"/>
        </w:rPr>
        <w:t xml:space="preserve">«Про роботу із профілактики </w:t>
      </w:r>
      <w:proofErr w:type="spellStart"/>
      <w:r>
        <w:rPr>
          <w:sz w:val="28"/>
        </w:rPr>
        <w:t>СНІДу</w:t>
      </w:r>
      <w:proofErr w:type="spellEnd"/>
      <w:r>
        <w:rPr>
          <w:sz w:val="28"/>
        </w:rPr>
        <w:t xml:space="preserve"> та </w:t>
      </w:r>
    </w:p>
    <w:p w:rsidR="006B32ED" w:rsidRDefault="006B32ED" w:rsidP="004148C8">
      <w:pPr>
        <w:jc w:val="both"/>
        <w:rPr>
          <w:sz w:val="28"/>
        </w:rPr>
      </w:pPr>
      <w:r>
        <w:rPr>
          <w:sz w:val="28"/>
        </w:rPr>
        <w:t>туберкульозу у школі»</w:t>
      </w:r>
    </w:p>
    <w:p w:rsidR="006B32ED" w:rsidRDefault="006B32ED" w:rsidP="006B32ED">
      <w:pPr>
        <w:ind w:firstLine="540"/>
        <w:jc w:val="both"/>
        <w:rPr>
          <w:sz w:val="28"/>
        </w:rPr>
      </w:pPr>
    </w:p>
    <w:p w:rsidR="006B32ED" w:rsidRDefault="006B32ED" w:rsidP="006B32ED">
      <w:pPr>
        <w:ind w:firstLine="540"/>
        <w:jc w:val="both"/>
        <w:rPr>
          <w:sz w:val="28"/>
        </w:rPr>
      </w:pPr>
      <w:r>
        <w:rPr>
          <w:sz w:val="28"/>
        </w:rPr>
        <w:t xml:space="preserve">На виконання Закону України “Про внесення змін до Закону України “Про запобігання захворювання на СНІД, туберкульоз та соціальний захист </w:t>
      </w:r>
      <w:proofErr w:type="spellStart"/>
      <w:r>
        <w:rPr>
          <w:sz w:val="28"/>
        </w:rPr>
        <w:t>населення”</w:t>
      </w:r>
      <w:proofErr w:type="spellEnd"/>
      <w:r>
        <w:rPr>
          <w:sz w:val="28"/>
        </w:rPr>
        <w:t xml:space="preserve"> від 15.11.01. № 276-Ш, Указів Президента України “Про невідкладні додаткові заходи щодо зміцнення моральності у суспільстві та утвердження здорового способу </w:t>
      </w:r>
      <w:proofErr w:type="spellStart"/>
      <w:r>
        <w:rPr>
          <w:sz w:val="28"/>
        </w:rPr>
        <w:t>життя”</w:t>
      </w:r>
      <w:proofErr w:type="spellEnd"/>
      <w:r>
        <w:rPr>
          <w:sz w:val="28"/>
        </w:rPr>
        <w:t xml:space="preserve"> від 15.03.2003 № 285, Постанови Кабінету Міністрів України “Про програму профілактики ВІЛ – інфекції /</w:t>
      </w:r>
      <w:proofErr w:type="spellStart"/>
      <w:r>
        <w:rPr>
          <w:sz w:val="28"/>
        </w:rPr>
        <w:t>СНІДу</w:t>
      </w:r>
      <w:proofErr w:type="spellEnd"/>
      <w:r>
        <w:rPr>
          <w:sz w:val="28"/>
        </w:rPr>
        <w:t xml:space="preserve"> ” від 11.07.01 № 790, обласної програми  “Здоров’я через </w:t>
      </w:r>
      <w:proofErr w:type="spellStart"/>
      <w:r>
        <w:rPr>
          <w:sz w:val="28"/>
        </w:rPr>
        <w:t>освіту”</w:t>
      </w:r>
      <w:proofErr w:type="spellEnd"/>
      <w:r>
        <w:rPr>
          <w:sz w:val="28"/>
        </w:rPr>
        <w:t xml:space="preserve">, наказів Управління освіти і науки обласної держадміністрації № 520 від 07.07.03 </w:t>
      </w:r>
    </w:p>
    <w:p w:rsidR="006B32ED" w:rsidRDefault="006B32ED" w:rsidP="006B32ED">
      <w:pPr>
        <w:ind w:firstLine="540"/>
        <w:rPr>
          <w:sz w:val="28"/>
        </w:rPr>
      </w:pPr>
    </w:p>
    <w:p w:rsidR="006B32ED" w:rsidRDefault="006B32ED" w:rsidP="006B32ED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НАКАЗУЮ:</w:t>
      </w:r>
    </w:p>
    <w:p w:rsidR="006B32ED" w:rsidRDefault="006B32ED" w:rsidP="00BE37E5">
      <w:pPr>
        <w:numPr>
          <w:ilvl w:val="0"/>
          <w:numId w:val="1"/>
        </w:numPr>
        <w:tabs>
          <w:tab w:val="num" w:pos="426"/>
        </w:tabs>
        <w:ind w:left="426" w:hanging="426"/>
        <w:rPr>
          <w:sz w:val="28"/>
        </w:rPr>
      </w:pPr>
      <w:r>
        <w:rPr>
          <w:sz w:val="28"/>
        </w:rPr>
        <w:t xml:space="preserve">Усім працівникам школи виконувати Державні санітарні правила і норми 5.5.2.008-01 від 14.08.2001р. </w:t>
      </w:r>
    </w:p>
    <w:p w:rsidR="006B32ED" w:rsidRDefault="006B32ED" w:rsidP="00BE37E5">
      <w:pPr>
        <w:ind w:left="426"/>
        <w:rPr>
          <w:sz w:val="28"/>
        </w:rPr>
      </w:pPr>
      <w:r>
        <w:rPr>
          <w:sz w:val="28"/>
        </w:rPr>
        <w:t>Проходити щорічне обов’язкове флюорографічне обстеження</w:t>
      </w:r>
    </w:p>
    <w:p w:rsidR="006B32ED" w:rsidRDefault="004148C8" w:rsidP="006B32E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31D40">
        <w:rPr>
          <w:sz w:val="28"/>
          <w:lang w:val="ru-RU"/>
        </w:rPr>
        <w:t xml:space="preserve">                                  </w:t>
      </w:r>
      <w:r w:rsidR="006B32ED">
        <w:rPr>
          <w:sz w:val="28"/>
        </w:rPr>
        <w:t>протягом року;</w:t>
      </w:r>
    </w:p>
    <w:p w:rsidR="006B32ED" w:rsidRDefault="006B32ED" w:rsidP="006B32ED">
      <w:pPr>
        <w:rPr>
          <w:sz w:val="28"/>
        </w:rPr>
      </w:pPr>
    </w:p>
    <w:p w:rsidR="006B32ED" w:rsidRDefault="006B32ED" w:rsidP="00BB2442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8"/>
        </w:rPr>
      </w:pPr>
      <w:r>
        <w:rPr>
          <w:sz w:val="28"/>
        </w:rPr>
        <w:t>Дотримуватися заходів перестороги під час проведення навчально-виховного процесу та трудового навчання з ріжучим, колючим та скляним інструментом.</w:t>
      </w:r>
    </w:p>
    <w:p w:rsidR="006B32ED" w:rsidRDefault="006B32ED" w:rsidP="006B32ED">
      <w:pPr>
        <w:tabs>
          <w:tab w:val="num" w:pos="0"/>
        </w:tabs>
        <w:ind w:firstLine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148C8" w:rsidRPr="00F31D40">
        <w:rPr>
          <w:sz w:val="28"/>
          <w:lang w:val="ru-RU"/>
        </w:rPr>
        <w:t xml:space="preserve">   </w:t>
      </w:r>
      <w:proofErr w:type="spellStart"/>
      <w:r>
        <w:rPr>
          <w:sz w:val="28"/>
        </w:rPr>
        <w:t>вчителі-предметники</w:t>
      </w:r>
      <w:proofErr w:type="spellEnd"/>
      <w:r>
        <w:rPr>
          <w:sz w:val="28"/>
        </w:rPr>
        <w:t>;</w:t>
      </w:r>
    </w:p>
    <w:p w:rsidR="006B32ED" w:rsidRDefault="006B32ED" w:rsidP="006B32ED">
      <w:pPr>
        <w:tabs>
          <w:tab w:val="num" w:pos="0"/>
        </w:tabs>
        <w:ind w:firstLine="720"/>
        <w:rPr>
          <w:sz w:val="28"/>
        </w:rPr>
      </w:pPr>
    </w:p>
    <w:p w:rsidR="006B32ED" w:rsidRDefault="006B32ED" w:rsidP="00BB2442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8"/>
        </w:rPr>
      </w:pPr>
      <w:r>
        <w:rPr>
          <w:sz w:val="28"/>
        </w:rPr>
        <w:t>Заборонити використовувати скляні предмети та посуд з відбитими краями.</w:t>
      </w:r>
    </w:p>
    <w:p w:rsidR="006B32ED" w:rsidRDefault="006B32ED" w:rsidP="006B32ED">
      <w:pPr>
        <w:jc w:val="both"/>
        <w:rPr>
          <w:sz w:val="28"/>
        </w:rPr>
      </w:pPr>
    </w:p>
    <w:p w:rsidR="006B32ED" w:rsidRDefault="006B32ED" w:rsidP="00BB2442">
      <w:pPr>
        <w:numPr>
          <w:ilvl w:val="0"/>
          <w:numId w:val="2"/>
        </w:numPr>
        <w:tabs>
          <w:tab w:val="num" w:pos="426"/>
        </w:tabs>
        <w:ind w:left="426" w:hanging="426"/>
        <w:rPr>
          <w:sz w:val="28"/>
        </w:rPr>
      </w:pPr>
      <w:r>
        <w:rPr>
          <w:sz w:val="28"/>
        </w:rPr>
        <w:t>Уникати ігор та завдань на уроках фізичної культури та праці, які можуть привести до подряпин та поранень.</w:t>
      </w:r>
    </w:p>
    <w:p w:rsidR="006B32ED" w:rsidRDefault="006B32ED" w:rsidP="006B32ED">
      <w:pPr>
        <w:ind w:firstLine="540"/>
        <w:rPr>
          <w:b/>
          <w:sz w:val="28"/>
        </w:rPr>
      </w:pPr>
    </w:p>
    <w:p w:rsidR="006B32ED" w:rsidRDefault="006B32ED" w:rsidP="00F31D40">
      <w:pPr>
        <w:rPr>
          <w:sz w:val="28"/>
        </w:rPr>
      </w:pPr>
      <w:r>
        <w:rPr>
          <w:sz w:val="28"/>
        </w:rPr>
        <w:t>ІІ. Класним керівникам 1-11</w:t>
      </w:r>
      <w:r>
        <w:rPr>
          <w:sz w:val="28"/>
          <w:vertAlign w:val="superscript"/>
        </w:rPr>
        <w:t>х</w:t>
      </w:r>
      <w:r>
        <w:rPr>
          <w:sz w:val="28"/>
        </w:rPr>
        <w:t xml:space="preserve"> класів:</w:t>
      </w:r>
    </w:p>
    <w:p w:rsidR="006B32ED" w:rsidRDefault="006B32ED" w:rsidP="00F31D40">
      <w:pPr>
        <w:ind w:left="567" w:hanging="567"/>
        <w:jc w:val="both"/>
        <w:rPr>
          <w:sz w:val="28"/>
        </w:rPr>
      </w:pPr>
      <w:r>
        <w:rPr>
          <w:sz w:val="28"/>
        </w:rPr>
        <w:t>2.1. Проводити тематичні заняття з дітьми з питань профілактики на СНІД та туберкульоз;</w:t>
      </w:r>
    </w:p>
    <w:p w:rsidR="006B32ED" w:rsidRDefault="006B32ED" w:rsidP="006B32ED">
      <w:pPr>
        <w:ind w:firstLine="54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 w:rsidR="004148C8">
        <w:rPr>
          <w:sz w:val="28"/>
        </w:rPr>
        <w:t xml:space="preserve">                   </w:t>
      </w:r>
      <w:r>
        <w:rPr>
          <w:sz w:val="28"/>
        </w:rPr>
        <w:t>протягом року;</w:t>
      </w:r>
    </w:p>
    <w:p w:rsidR="006B32ED" w:rsidRDefault="006B32ED" w:rsidP="00F31D40">
      <w:pPr>
        <w:ind w:left="567" w:hanging="567"/>
        <w:jc w:val="both"/>
        <w:rPr>
          <w:sz w:val="28"/>
        </w:rPr>
      </w:pPr>
      <w:r>
        <w:rPr>
          <w:sz w:val="28"/>
        </w:rPr>
        <w:t>2.2. Розглядати на батьківських зборах питання, які стосуються запобіганню захворювань на СНІД та туберкульоз;</w:t>
      </w:r>
    </w:p>
    <w:p w:rsidR="006B32ED" w:rsidRDefault="006B32ED" w:rsidP="006B32ED">
      <w:pPr>
        <w:ind w:firstLine="54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протягом року;</w:t>
      </w:r>
    </w:p>
    <w:p w:rsidR="006B32ED" w:rsidRDefault="006B32ED" w:rsidP="006B32ED">
      <w:pPr>
        <w:ind w:firstLine="540"/>
        <w:jc w:val="both"/>
        <w:rPr>
          <w:sz w:val="28"/>
        </w:rPr>
      </w:pPr>
    </w:p>
    <w:p w:rsidR="006B32ED" w:rsidRDefault="006B32ED" w:rsidP="00F31D40">
      <w:pPr>
        <w:jc w:val="both"/>
        <w:rPr>
          <w:sz w:val="28"/>
          <w:lang w:val="ru-RU"/>
        </w:rPr>
      </w:pPr>
      <w:r>
        <w:rPr>
          <w:sz w:val="28"/>
        </w:rPr>
        <w:t>ІІІ Заступнику директора з виховної роботи</w:t>
      </w:r>
      <w:r>
        <w:rPr>
          <w:sz w:val="28"/>
          <w:lang w:val="ru-RU"/>
        </w:rPr>
        <w:t>:</w:t>
      </w:r>
    </w:p>
    <w:p w:rsidR="006B32ED" w:rsidRDefault="006B32ED" w:rsidP="00F31D40">
      <w:pPr>
        <w:ind w:left="567" w:hanging="567"/>
        <w:jc w:val="both"/>
        <w:rPr>
          <w:sz w:val="28"/>
        </w:rPr>
      </w:pPr>
      <w:r>
        <w:rPr>
          <w:sz w:val="28"/>
        </w:rPr>
        <w:t>3.1 Оформити попереджувальні стенди, плакати з інформацією про захворювання на СНІД та туберкульоз;</w:t>
      </w:r>
    </w:p>
    <w:p w:rsidR="006B32ED" w:rsidRDefault="006B32ED" w:rsidP="00F31D40">
      <w:pPr>
        <w:ind w:left="567" w:hanging="567"/>
        <w:jc w:val="both"/>
        <w:rPr>
          <w:sz w:val="28"/>
        </w:rPr>
      </w:pPr>
      <w:r>
        <w:rPr>
          <w:sz w:val="28"/>
        </w:rPr>
        <w:t>3.2 Організувати зустрічі, круглі столи з медпрацівниками з метою профілактики захворювання на СНІД та туберкульоз;</w:t>
      </w:r>
    </w:p>
    <w:p w:rsidR="006B32ED" w:rsidRDefault="006B32ED" w:rsidP="00F31D40">
      <w:pPr>
        <w:ind w:left="426" w:hanging="426"/>
        <w:jc w:val="both"/>
        <w:rPr>
          <w:sz w:val="28"/>
        </w:rPr>
      </w:pPr>
      <w:r>
        <w:rPr>
          <w:sz w:val="28"/>
        </w:rPr>
        <w:lastRenderedPageBreak/>
        <w:t>3.3 Включити в плани виховної роботи бесіди з учнями про попередження захворювань на СНІД та туберкульоз;</w:t>
      </w:r>
    </w:p>
    <w:p w:rsidR="006B32ED" w:rsidRDefault="006B32ED" w:rsidP="006B32ED">
      <w:pPr>
        <w:ind w:firstLine="540"/>
        <w:jc w:val="both"/>
        <w:rPr>
          <w:sz w:val="28"/>
        </w:rPr>
      </w:pPr>
    </w:p>
    <w:p w:rsidR="006B32ED" w:rsidRDefault="006B32ED" w:rsidP="00F31D40">
      <w:pPr>
        <w:jc w:val="both"/>
        <w:rPr>
          <w:sz w:val="28"/>
        </w:rPr>
      </w:pPr>
      <w:r>
        <w:rPr>
          <w:sz w:val="28"/>
          <w:lang w:val="en-US"/>
        </w:rPr>
        <w:t>IV</w:t>
      </w:r>
      <w:r>
        <w:rPr>
          <w:sz w:val="28"/>
        </w:rPr>
        <w:t>. Медичній сестрі:</w:t>
      </w:r>
    </w:p>
    <w:p w:rsidR="006B32ED" w:rsidRDefault="006B32ED" w:rsidP="00F31D40">
      <w:pPr>
        <w:ind w:left="567" w:hanging="567"/>
        <w:jc w:val="both"/>
        <w:rPr>
          <w:sz w:val="28"/>
        </w:rPr>
      </w:pPr>
      <w:r>
        <w:rPr>
          <w:sz w:val="28"/>
        </w:rPr>
        <w:t>4.1 Організувати поглиблені огляди та прищеплення учнів школи з метою розповсюдження захворювання на туберкульоз;</w:t>
      </w:r>
    </w:p>
    <w:p w:rsidR="006B32ED" w:rsidRDefault="006B32ED" w:rsidP="00F31D40">
      <w:pPr>
        <w:ind w:left="567" w:hanging="567"/>
        <w:jc w:val="both"/>
        <w:rPr>
          <w:sz w:val="28"/>
        </w:rPr>
      </w:pPr>
      <w:r>
        <w:rPr>
          <w:sz w:val="28"/>
        </w:rPr>
        <w:t>4.2 Забезпечити систематичну пропаганду знань з питань профілактики захворювання на СНІД та туберкульоз (диктанти з тем, випуск сан бюлетенів, читання лекцій), серед учнів та батьків;</w:t>
      </w:r>
    </w:p>
    <w:p w:rsidR="006B32ED" w:rsidRPr="00F31D40" w:rsidRDefault="006B32ED" w:rsidP="00F31D40">
      <w:pPr>
        <w:pStyle w:val="a5"/>
        <w:numPr>
          <w:ilvl w:val="1"/>
          <w:numId w:val="4"/>
        </w:numPr>
        <w:tabs>
          <w:tab w:val="left" w:pos="567"/>
          <w:tab w:val="left" w:pos="1134"/>
        </w:tabs>
        <w:ind w:left="567" w:hanging="567"/>
        <w:jc w:val="both"/>
        <w:rPr>
          <w:sz w:val="28"/>
        </w:rPr>
      </w:pPr>
      <w:r w:rsidRPr="00F31D40">
        <w:rPr>
          <w:sz w:val="28"/>
        </w:rPr>
        <w:t>Дезінфікувати медичний інструментарій, посуд та інший забруднений кров'ю, біологічними рідинами відразу після використання;</w:t>
      </w:r>
    </w:p>
    <w:p w:rsidR="006B32ED" w:rsidRPr="00F31D40" w:rsidRDefault="006B32ED" w:rsidP="00F31D40">
      <w:pPr>
        <w:pStyle w:val="a5"/>
        <w:numPr>
          <w:ilvl w:val="1"/>
          <w:numId w:val="4"/>
        </w:numPr>
        <w:tabs>
          <w:tab w:val="left" w:pos="0"/>
          <w:tab w:val="left" w:pos="1080"/>
        </w:tabs>
        <w:jc w:val="both"/>
        <w:rPr>
          <w:sz w:val="28"/>
        </w:rPr>
      </w:pPr>
      <w:r w:rsidRPr="00F31D40">
        <w:rPr>
          <w:sz w:val="28"/>
        </w:rPr>
        <w:t>Ввести санітарно-просвітню роботу серед учнів, педагогів та батьків по правилам надання першої медичної допомоги щодо профілактики захворювання на СНІД;</w:t>
      </w:r>
    </w:p>
    <w:p w:rsidR="006B32ED" w:rsidRPr="00F31D40" w:rsidRDefault="006B32ED" w:rsidP="00F31D40">
      <w:pPr>
        <w:pStyle w:val="a5"/>
        <w:numPr>
          <w:ilvl w:val="1"/>
          <w:numId w:val="4"/>
        </w:numPr>
        <w:tabs>
          <w:tab w:val="left" w:pos="-142"/>
        </w:tabs>
        <w:rPr>
          <w:sz w:val="28"/>
        </w:rPr>
      </w:pPr>
      <w:r w:rsidRPr="00F31D40">
        <w:rPr>
          <w:sz w:val="28"/>
        </w:rPr>
        <w:t>Забезпечити явку на щорічне флюорографічне обстеження учнів, починаючи з 15 років, згідно з графіком ДМКЛ.</w:t>
      </w:r>
    </w:p>
    <w:p w:rsidR="006B32ED" w:rsidRDefault="006B32ED" w:rsidP="006B32ED">
      <w:pPr>
        <w:tabs>
          <w:tab w:val="num" w:pos="0"/>
          <w:tab w:val="left" w:pos="900"/>
        </w:tabs>
        <w:ind w:firstLine="5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вчитель ДПЮ,</w:t>
      </w:r>
    </w:p>
    <w:p w:rsidR="006B32ED" w:rsidRDefault="006B32ED" w:rsidP="006B32ED">
      <w:pPr>
        <w:tabs>
          <w:tab w:val="num" w:pos="0"/>
          <w:tab w:val="left" w:pos="900"/>
        </w:tabs>
        <w:ind w:firstLine="5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медсестра;</w:t>
      </w:r>
    </w:p>
    <w:p w:rsidR="006B32ED" w:rsidRPr="00F31D40" w:rsidRDefault="006B32ED" w:rsidP="00F31D40">
      <w:pPr>
        <w:pStyle w:val="a5"/>
        <w:numPr>
          <w:ilvl w:val="1"/>
          <w:numId w:val="4"/>
        </w:numPr>
        <w:tabs>
          <w:tab w:val="left" w:pos="900"/>
        </w:tabs>
        <w:jc w:val="both"/>
        <w:rPr>
          <w:sz w:val="28"/>
        </w:rPr>
      </w:pPr>
      <w:r w:rsidRPr="00F31D40">
        <w:rPr>
          <w:sz w:val="28"/>
        </w:rPr>
        <w:t xml:space="preserve">Організувати закупку туберкулінових шприців та розхідного матеріалу для проведення </w:t>
      </w:r>
      <w:proofErr w:type="spellStart"/>
      <w:r w:rsidRPr="00F31D40">
        <w:rPr>
          <w:sz w:val="28"/>
        </w:rPr>
        <w:t>туберкулінодіагностики</w:t>
      </w:r>
      <w:proofErr w:type="spellEnd"/>
      <w:r w:rsidRPr="00F31D40">
        <w:rPr>
          <w:sz w:val="28"/>
        </w:rPr>
        <w:t xml:space="preserve"> та щеплень проти туберкульозу</w:t>
      </w:r>
    </w:p>
    <w:p w:rsidR="006B32ED" w:rsidRDefault="006B32ED" w:rsidP="006B32ED">
      <w:pPr>
        <w:tabs>
          <w:tab w:val="num" w:pos="0"/>
          <w:tab w:val="left" w:pos="900"/>
        </w:tabs>
        <w:ind w:firstLine="5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медсестра,</w:t>
      </w:r>
    </w:p>
    <w:p w:rsidR="006B32ED" w:rsidRDefault="006B32ED" w:rsidP="006B32ED">
      <w:pPr>
        <w:tabs>
          <w:tab w:val="num" w:pos="0"/>
          <w:tab w:val="left" w:pos="900"/>
        </w:tabs>
        <w:ind w:firstLine="5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батьківський комітет 1-10</w:t>
      </w:r>
      <w:r>
        <w:rPr>
          <w:sz w:val="28"/>
          <w:vertAlign w:val="superscript"/>
        </w:rPr>
        <w:t>х</w:t>
      </w:r>
      <w:r>
        <w:rPr>
          <w:sz w:val="28"/>
        </w:rPr>
        <w:t xml:space="preserve"> кл.</w:t>
      </w:r>
    </w:p>
    <w:p w:rsidR="006B32ED" w:rsidRDefault="006B32ED" w:rsidP="006B32ED">
      <w:pPr>
        <w:ind w:firstLine="540"/>
        <w:jc w:val="both"/>
        <w:rPr>
          <w:sz w:val="28"/>
        </w:rPr>
      </w:pPr>
    </w:p>
    <w:p w:rsidR="006B32ED" w:rsidRDefault="006B32ED" w:rsidP="00AE5F1E">
      <w:pPr>
        <w:jc w:val="both"/>
        <w:rPr>
          <w:sz w:val="28"/>
        </w:rPr>
      </w:pPr>
      <w:r>
        <w:rPr>
          <w:sz w:val="28"/>
          <w:lang w:val="en-US"/>
        </w:rPr>
        <w:t>V</w:t>
      </w:r>
      <w:r>
        <w:rPr>
          <w:sz w:val="28"/>
        </w:rPr>
        <w:t xml:space="preserve">. Бібліотекарю школи </w:t>
      </w:r>
      <w:proofErr w:type="spellStart"/>
      <w:r>
        <w:rPr>
          <w:sz w:val="28"/>
        </w:rPr>
        <w:t>Тунієвій</w:t>
      </w:r>
      <w:proofErr w:type="spellEnd"/>
      <w:r>
        <w:rPr>
          <w:sz w:val="28"/>
        </w:rPr>
        <w:t xml:space="preserve"> Е. </w:t>
      </w:r>
      <w:proofErr w:type="gramStart"/>
      <w:r>
        <w:rPr>
          <w:sz w:val="28"/>
        </w:rPr>
        <w:t>В.:</w:t>
      </w:r>
      <w:proofErr w:type="gramEnd"/>
    </w:p>
    <w:p w:rsidR="006B32ED" w:rsidRDefault="006B32ED" w:rsidP="00AE5F1E">
      <w:pPr>
        <w:ind w:left="426" w:hanging="284"/>
        <w:jc w:val="both"/>
        <w:rPr>
          <w:sz w:val="28"/>
        </w:rPr>
      </w:pPr>
      <w:r>
        <w:rPr>
          <w:sz w:val="28"/>
        </w:rPr>
        <w:t>5.1 Забезпечити наявність у бібліотеці постійно діючих стендів захворювання на СНІД та туберкульоз.</w:t>
      </w:r>
    </w:p>
    <w:p w:rsidR="006B32ED" w:rsidRDefault="006B32ED" w:rsidP="006B32ED">
      <w:pPr>
        <w:ind w:firstLine="540"/>
        <w:jc w:val="both"/>
        <w:rPr>
          <w:sz w:val="28"/>
        </w:rPr>
      </w:pPr>
    </w:p>
    <w:p w:rsidR="006B32ED" w:rsidRDefault="006B32ED" w:rsidP="00AE5F1E">
      <w:pPr>
        <w:jc w:val="both"/>
        <w:rPr>
          <w:sz w:val="28"/>
        </w:rPr>
      </w:pPr>
      <w:proofErr w:type="gramStart"/>
      <w:r>
        <w:rPr>
          <w:sz w:val="28"/>
          <w:lang w:val="en-US"/>
        </w:rPr>
        <w:t>V</w:t>
      </w:r>
      <w:r>
        <w:rPr>
          <w:sz w:val="28"/>
        </w:rPr>
        <w:t>І.</w:t>
      </w:r>
      <w:proofErr w:type="gramEnd"/>
      <w:r>
        <w:rPr>
          <w:sz w:val="28"/>
        </w:rPr>
        <w:t xml:space="preserve"> Вчителю основ здоров’я  </w:t>
      </w:r>
      <w:proofErr w:type="spellStart"/>
      <w:r>
        <w:rPr>
          <w:sz w:val="28"/>
        </w:rPr>
        <w:t>Ярмолі</w:t>
      </w:r>
      <w:proofErr w:type="spellEnd"/>
      <w:r>
        <w:rPr>
          <w:sz w:val="28"/>
        </w:rPr>
        <w:t xml:space="preserve"> О.М.:</w:t>
      </w:r>
    </w:p>
    <w:p w:rsidR="006B32ED" w:rsidRDefault="006B32ED" w:rsidP="00AE5F1E">
      <w:pPr>
        <w:ind w:left="567" w:hanging="567"/>
        <w:jc w:val="both"/>
        <w:rPr>
          <w:sz w:val="28"/>
        </w:rPr>
      </w:pPr>
      <w:r>
        <w:rPr>
          <w:sz w:val="28"/>
        </w:rPr>
        <w:t>6.1. Докладно вивчати на уроках з основ здоров’я  навчальні матеріали, які стосуються захворювання на СНІД та туберкульоз;</w:t>
      </w:r>
    </w:p>
    <w:p w:rsidR="006B32ED" w:rsidRDefault="006B32ED" w:rsidP="00AE5F1E">
      <w:pPr>
        <w:numPr>
          <w:ilvl w:val="1"/>
          <w:numId w:val="3"/>
        </w:numPr>
        <w:tabs>
          <w:tab w:val="clear" w:pos="720"/>
          <w:tab w:val="num" w:pos="567"/>
          <w:tab w:val="left" w:pos="900"/>
          <w:tab w:val="num" w:pos="1260"/>
        </w:tabs>
        <w:ind w:left="567" w:hanging="567"/>
        <w:jc w:val="both"/>
        <w:rPr>
          <w:sz w:val="28"/>
        </w:rPr>
      </w:pPr>
      <w:r>
        <w:rPr>
          <w:sz w:val="28"/>
        </w:rPr>
        <w:t>При проведенні заходів по формуванню здорового способу життя особливу увагу приділяти профілактиці туберкульозу (диктанти, конкурси, стінгазети, реферати).</w:t>
      </w:r>
    </w:p>
    <w:p w:rsidR="006B32ED" w:rsidRDefault="006B32ED" w:rsidP="006B32ED">
      <w:pPr>
        <w:ind w:left="5664" w:firstLine="708"/>
        <w:rPr>
          <w:sz w:val="28"/>
        </w:rPr>
      </w:pPr>
      <w:r>
        <w:rPr>
          <w:sz w:val="28"/>
        </w:rPr>
        <w:t xml:space="preserve">вчитель основ здоров’я, </w:t>
      </w:r>
    </w:p>
    <w:p w:rsidR="006B32ED" w:rsidRDefault="006B32ED" w:rsidP="006B32ED">
      <w:pPr>
        <w:ind w:left="5664" w:firstLine="708"/>
        <w:rPr>
          <w:sz w:val="28"/>
        </w:rPr>
      </w:pPr>
      <w:r>
        <w:rPr>
          <w:sz w:val="28"/>
        </w:rPr>
        <w:t xml:space="preserve">кл. </w:t>
      </w:r>
      <w:proofErr w:type="spellStart"/>
      <w:r>
        <w:rPr>
          <w:sz w:val="28"/>
        </w:rPr>
        <w:t>кер</w:t>
      </w:r>
      <w:proofErr w:type="spellEnd"/>
      <w:r>
        <w:rPr>
          <w:sz w:val="28"/>
        </w:rPr>
        <w:t xml:space="preserve"> 1-10</w:t>
      </w:r>
      <w:r>
        <w:rPr>
          <w:sz w:val="28"/>
          <w:vertAlign w:val="superscript"/>
        </w:rPr>
        <w:t>х</w:t>
      </w:r>
      <w:r>
        <w:rPr>
          <w:sz w:val="28"/>
        </w:rPr>
        <w:t xml:space="preserve"> кл.</w:t>
      </w:r>
    </w:p>
    <w:p w:rsidR="006B32ED" w:rsidRDefault="006B32ED" w:rsidP="00BE37E5">
      <w:pPr>
        <w:pStyle w:val="a3"/>
        <w:ind w:left="567" w:hanging="567"/>
      </w:pPr>
      <w:proofErr w:type="gramStart"/>
      <w:r>
        <w:rPr>
          <w:lang w:val="en-US"/>
        </w:rPr>
        <w:t>V</w:t>
      </w:r>
      <w:r>
        <w:t>ІІ.</w:t>
      </w:r>
      <w:proofErr w:type="gramEnd"/>
      <w:r>
        <w:t xml:space="preserve"> Контроль за виконанням даного наказу покласти на заступника директора з ВР.</w:t>
      </w:r>
    </w:p>
    <w:p w:rsidR="006B32ED" w:rsidRDefault="006B32ED" w:rsidP="006B32ED">
      <w:pPr>
        <w:ind w:firstLine="540"/>
        <w:jc w:val="both"/>
        <w:rPr>
          <w:sz w:val="28"/>
        </w:rPr>
      </w:pPr>
    </w:p>
    <w:p w:rsidR="006B32ED" w:rsidRDefault="006B32ED" w:rsidP="006B32ED">
      <w:pPr>
        <w:ind w:firstLine="540"/>
        <w:jc w:val="both"/>
        <w:rPr>
          <w:sz w:val="28"/>
        </w:rPr>
      </w:pPr>
    </w:p>
    <w:p w:rsidR="006B32ED" w:rsidRDefault="006B32ED" w:rsidP="006B32ED">
      <w:pPr>
        <w:jc w:val="center"/>
        <w:rPr>
          <w:sz w:val="28"/>
        </w:rPr>
      </w:pPr>
      <w:r>
        <w:rPr>
          <w:sz w:val="28"/>
        </w:rPr>
        <w:t>Директор школи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В.І.</w:t>
      </w:r>
      <w:proofErr w:type="spellStart"/>
      <w:r>
        <w:rPr>
          <w:sz w:val="28"/>
        </w:rPr>
        <w:t>Пихтіна</w:t>
      </w:r>
      <w:proofErr w:type="spellEnd"/>
    </w:p>
    <w:p w:rsidR="006B32ED" w:rsidRDefault="006B32ED" w:rsidP="006B32ED">
      <w:pPr>
        <w:ind w:firstLine="540"/>
        <w:jc w:val="both"/>
        <w:rPr>
          <w:sz w:val="28"/>
        </w:rPr>
      </w:pPr>
    </w:p>
    <w:p w:rsidR="006B32ED" w:rsidRDefault="006B32ED" w:rsidP="004148C8">
      <w:pPr>
        <w:jc w:val="both"/>
        <w:rPr>
          <w:sz w:val="28"/>
        </w:rPr>
      </w:pPr>
      <w:r>
        <w:rPr>
          <w:sz w:val="28"/>
        </w:rPr>
        <w:t>З наказом ознайомлена:</w:t>
      </w:r>
    </w:p>
    <w:p w:rsidR="006B32ED" w:rsidRDefault="00BE37E5" w:rsidP="004148C8">
      <w:pPr>
        <w:jc w:val="both"/>
        <w:rPr>
          <w:sz w:val="28"/>
        </w:rPr>
      </w:pPr>
      <w:proofErr w:type="spellStart"/>
      <w:r>
        <w:rPr>
          <w:sz w:val="28"/>
        </w:rPr>
        <w:t>Макаревич</w:t>
      </w:r>
      <w:proofErr w:type="spellEnd"/>
      <w:r>
        <w:rPr>
          <w:sz w:val="28"/>
        </w:rPr>
        <w:t xml:space="preserve"> Н.І.</w:t>
      </w:r>
    </w:p>
    <w:p w:rsidR="006B32ED" w:rsidRDefault="006B32ED" w:rsidP="004148C8">
      <w:pPr>
        <w:jc w:val="both"/>
        <w:rPr>
          <w:sz w:val="28"/>
        </w:rPr>
      </w:pPr>
      <w:proofErr w:type="spellStart"/>
      <w:r>
        <w:rPr>
          <w:sz w:val="28"/>
        </w:rPr>
        <w:t>Тунієва</w:t>
      </w:r>
      <w:proofErr w:type="spellEnd"/>
      <w:r>
        <w:rPr>
          <w:sz w:val="28"/>
        </w:rPr>
        <w:t xml:space="preserve"> Е.В.</w:t>
      </w:r>
    </w:p>
    <w:p w:rsidR="006B32ED" w:rsidRDefault="006B32ED" w:rsidP="004148C8">
      <w:pPr>
        <w:jc w:val="both"/>
        <w:rPr>
          <w:sz w:val="28"/>
        </w:rPr>
      </w:pPr>
      <w:proofErr w:type="spellStart"/>
      <w:r>
        <w:rPr>
          <w:sz w:val="28"/>
        </w:rPr>
        <w:t>Ярмола</w:t>
      </w:r>
      <w:proofErr w:type="spellEnd"/>
      <w:r>
        <w:rPr>
          <w:sz w:val="28"/>
        </w:rPr>
        <w:t xml:space="preserve"> О.М.</w:t>
      </w:r>
    </w:p>
    <w:p w:rsidR="006B32ED" w:rsidRDefault="006B32ED" w:rsidP="004148C8">
      <w:pPr>
        <w:jc w:val="both"/>
        <w:rPr>
          <w:sz w:val="28"/>
        </w:rPr>
      </w:pPr>
      <w:r>
        <w:rPr>
          <w:sz w:val="28"/>
        </w:rPr>
        <w:t>Кл. керівники 1-11</w:t>
      </w:r>
      <w:r>
        <w:rPr>
          <w:sz w:val="28"/>
          <w:vertAlign w:val="superscript"/>
        </w:rPr>
        <w:t xml:space="preserve">х </w:t>
      </w:r>
      <w:r>
        <w:rPr>
          <w:sz w:val="28"/>
        </w:rPr>
        <w:t>класів</w:t>
      </w:r>
    </w:p>
    <w:p w:rsidR="00DB1D81" w:rsidRDefault="00DB1D81"/>
    <w:sectPr w:rsidR="00DB1D81" w:rsidSect="004148C8">
      <w:pgSz w:w="11906" w:h="16838"/>
      <w:pgMar w:top="567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1C33"/>
    <w:multiLevelType w:val="hybridMultilevel"/>
    <w:tmpl w:val="A98C10BE"/>
    <w:lvl w:ilvl="0" w:tplc="8CBEBF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9A50D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426A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C8C3F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5DC2B0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644E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7000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B00CE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ACC4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CD4618B"/>
    <w:multiLevelType w:val="multilevel"/>
    <w:tmpl w:val="DFBCC21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58CC547A"/>
    <w:multiLevelType w:val="multilevel"/>
    <w:tmpl w:val="37B8D8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CA4483F"/>
    <w:multiLevelType w:val="hybridMultilevel"/>
    <w:tmpl w:val="BEC8A03E"/>
    <w:lvl w:ilvl="0" w:tplc="D60AF6C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2ED"/>
    <w:rsid w:val="00080E02"/>
    <w:rsid w:val="004148C8"/>
    <w:rsid w:val="006B32ED"/>
    <w:rsid w:val="00A51C27"/>
    <w:rsid w:val="00AE5F1E"/>
    <w:rsid w:val="00BB2442"/>
    <w:rsid w:val="00BE37E5"/>
    <w:rsid w:val="00DB1D81"/>
    <w:rsid w:val="00F3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D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B32ED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B32E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F31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СШ№ 84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2011-08-25T13:10:00Z</dcterms:created>
  <dcterms:modified xsi:type="dcterms:W3CDTF">2011-09-02T06:44:00Z</dcterms:modified>
</cp:coreProperties>
</file>